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　周纪一 周威烈王二十三年（戊寅，公元前403年）</w:t>
      </w:r>
    </w:p>
    <w:p/>
    <w:p>
      <w:pPr>
        <w:rPr>
          <w:rFonts w:hint="eastAsia"/>
        </w:rPr>
      </w:pPr>
      <w:r>
        <w:rPr>
          <w:rFonts w:hint="eastAsia"/>
        </w:rPr>
        <w:t>　　[1]初命晋大夫魏斯、赵籍、韩虔为诸侯。</w:t>
      </w:r>
    </w:p>
    <w:p/>
    <w:p>
      <w:pPr>
        <w:rPr>
          <w:rFonts w:hint="eastAsia"/>
        </w:rPr>
      </w:pPr>
      <w:r>
        <w:rPr>
          <w:rFonts w:hint="eastAsia"/>
        </w:rPr>
        <w:t>　　[1]周威烈王姬午初次分封晋国大夫魏斯、赵籍、韩虔为诸侯国君。</w:t>
      </w:r>
    </w:p>
    <w:p/>
    <w:p>
      <w:pPr>
        <w:rPr>
          <w:rFonts w:hint="eastAsia"/>
        </w:rPr>
      </w:pPr>
      <w:r>
        <w:rPr>
          <w:rFonts w:hint="eastAsia"/>
        </w:rPr>
        <w:t>　　臣光曰：臣闻天子之职莫大于礼，礼莫大于分，分莫大于名。何谓礼？纪纲是也。何谓分？君、臣是也。何谓名？公、侯、卿、大夫是也。</w:t>
      </w:r>
    </w:p>
    <w:p/>
    <w:p>
      <w:pPr>
        <w:rPr>
          <w:rFonts w:hint="eastAsia"/>
        </w:rPr>
      </w:pPr>
      <w:r>
        <w:rPr>
          <w:rFonts w:hint="eastAsia"/>
        </w:rPr>
        <w:t>　　臣司马光曰：我知道天子的职责中最重要的是维护礼教，礼教中最重要的是区分地位，区分地位中最重要的是匡正名分。什么是礼教？就是法纪。什么是区分地位？就是君臣有别。什么是名分？就是公、侯、卿、大夫等官爵。</w:t>
      </w:r>
    </w:p>
    <w:p/>
    <w:p>
      <w:pPr>
        <w:rPr>
          <w:rFonts w:hint="eastAsia"/>
        </w:rPr>
      </w:pPr>
      <w:r>
        <w:rPr>
          <w:rFonts w:hint="eastAsia"/>
        </w:rPr>
        <w:t>　　夫以四海之广，兆民之众，受制于一人，虽有绝伦之力，高世之智，莫不奔走而服役者，岂非以礼为之纪纲哉！是故天子统三公，三公率诸侯，诸侯制卿大夫，卿大夫治士庶人。贵以临贱，贱以承贵。上之使下犹心腹之运手足，根本之制支叶，下之事上犹手足之卫心腹，支叶之庇本根，然后能上下相保而国家治安。故曰天子之职莫大于礼也。</w:t>
      </w:r>
    </w:p>
    <w:p/>
    <w:p>
      <w:pPr>
        <w:rPr>
          <w:rFonts w:hint="eastAsia"/>
        </w:rPr>
      </w:pPr>
      <w:r>
        <w:rPr>
          <w:rFonts w:hint="eastAsia"/>
        </w:rPr>
        <w:t>　　四海之广，亿民之众，都受制于天子一人。尽管是才能超群、智慧绝伦的人，也不能不在天子足下为他奔走服务，这难道不是以礼作为礼纪朝纲的作用吗！所以，天子统率三公，三公督率诸侯国君，诸侯国君节制卿、大夫官员，卿、大夫官员又统治士人百姓。权贵支配贱民，贱民服从权贵。上层指挥下层就好像人的心腹控制四肢行动，树木的根和干支配枝和叶；下层服侍上层就好像人的四肢卫护心腹，树木的枝和叶遮护根和干，这样才能上下层互相保护，从而使国家得到长治久安。所以说，天子的职责没有比维护礼制更重要的了。</w:t>
      </w:r>
    </w:p>
    <w:p/>
    <w:p>
      <w:pPr>
        <w:rPr>
          <w:rFonts w:hint="eastAsia"/>
        </w:rPr>
      </w:pPr>
      <w:r>
        <w:rPr>
          <w:rFonts w:hint="eastAsia"/>
        </w:rPr>
        <w:t>　　文王序《易》，以乾、坤为首。孔子系之曰：“天尊地卑，乾坤定矣。卑高以陈，贵贱位矣。”言君臣之位犹天地之不可易也。《春秋》抑诸侯，尊王室，王人虽微，序于诸侯之上，以是见圣人于君臣之际未尝不也。非有桀、纣之暴，汤、武之仁，人归之，天命之，君臣之分当守节伏死而已矣。是故以微子而代纣则成汤配天矣，以季札而君吴则太伯血食矣，然二子宁亡国而不为者，诚以礼之大节不可乱也。故曰礼莫大于分也。</w:t>
      </w:r>
    </w:p>
    <w:p/>
    <w:p>
      <w:pPr>
        <w:rPr>
          <w:rFonts w:hint="eastAsia"/>
        </w:rPr>
      </w:pPr>
      <w:r>
        <w:rPr>
          <w:rFonts w:hint="eastAsia"/>
        </w:rPr>
        <w:t>　　周文王演绎排列《易经》，以乾、坤为首位。孔子解释说：“天尊贵，地卑微，阳阴于是确定。由低至高排列有序，贵贱也就各得其位。”这是说君主和臣子之间的上下关系就像天和地一样不能互易。《春秋》一书贬低诸侯，尊崇周王室，尽管周王室的官吏地位不高，在书中排列顺序仍在诸侯国君之上，由此可见孔圣人对于君臣关系的关注。如果不是夏桀、商纣那样的暴虐昏君，对手又遇上商汤、周武王这样的仁德明主，使人民归心、上天赐命的话，君臣之间的名分只能是作臣子的恪守臣节，矢死不渝。所以如果商朝立贤明的微子为国君来取代纣王，成汤创立的商朝就可以永配上天；而吴国如果以仁德的季札做君主，开国之君太伯也可以永享祭祀。然而微子、季札二人宁肯国家灭亡也不愿做君主，实在是因为礼教的大节绝不可因此破坏。所以说，礼教中最重要的就是地位高下的区分。</w:t>
      </w:r>
    </w:p>
    <w:p/>
    <w:p>
      <w:pPr>
        <w:rPr>
          <w:rFonts w:hint="eastAsia"/>
        </w:rPr>
      </w:pPr>
      <w:r>
        <w:rPr>
          <w:rFonts w:hint="eastAsia"/>
        </w:rPr>
        <w:t>　　夫礼，辨贵贱，序亲疏，裁群物，制庶事，非名不著，非器不形；名以命之，器以别之，然后上下粲然有伦，此礼之大经也。名器既亡，则礼安得独在哉！昔仲叔于奚有功于卫，辞邑而请繁缨，孔子以为不如多与之邑。惟名与器，不可以假人，君之所司也；政亡则国家从之。卫君待孔子而为政，孔子欲先正名，以为名不正则民无所措手足。夫繁缨，小物也，而孔子惜之；正名，细务也，而孔子先之：诚以名器既乱则上下无以相保故也。夫事未有不生于微而成于著，圣人之虑远，故能谨其微而治之，众人之识近，故必待其著而后救之；治其微则用力寡而功多，救其著则竭力而不能及也。《易》曰：“履霜坚冰至，”《书》曰：“一日二日万几，”谓此类也。故曰分莫大于名也。</w:t>
      </w:r>
    </w:p>
    <w:p/>
    <w:p>
      <w:pPr>
        <w:rPr>
          <w:rFonts w:hint="eastAsia"/>
        </w:rPr>
      </w:pPr>
      <w:r>
        <w:rPr>
          <w:rFonts w:hint="eastAsia"/>
        </w:rPr>
        <w:t>　　所谓礼教，在于分辨贵贱，排比亲疏，裁决万物，处理日常事物。没有一定的名位，就不能显扬；没有器物，就不能表现。只有用名位来分别称呼，用器物来分别标志，然后上下才能井然有序。这就是礼教的根本所在。如果名位、器物都没有了，那么礼教又怎么能单独存在呢！当年仲叔于奚为卫国建立了大功，他谢绝了赏赐的封地，却请求允许他享用贵族才应有的马饰。孔子认为不如多赏赐他一些封地，惟独名位和器物，绝不能假与他人，这是君王的职权象征；处理政事不坚持原则，国家也就会随着走向危亡。卫国国君期待孔子为他崐处理政事，孔子却先要确立名位，认为名位不正则百姓无所是从。马饰，是一种小器物，而孔子却珍惜它的价值；正名位，是一件小事情，而孔子却要先从它做起，就是因为名位、器物一紊乱，国家上下就无法相安互保。没有一件事情不是从微小之处产生而逐渐发展显著的，圣贤考虑久远，所以能够谨慎对待微小的变故及时予以处理；常人见识短浅，所以必等弊端闹大才来设法挽救。矫正初起的小错，用力小而收效大；挽救已明显的大害，往往是竭尽了全力 也不能成功。《易经》说：“行于霜上而知严寒冰冻将至。”《尚书》说：“先王每天都要兢兢业业地处理成千上万件事情。”就是指这类防微杜渐的例子。所以说，区分地位高下最重要的是匡正各个等级的名分。</w:t>
      </w:r>
    </w:p>
    <w:p/>
    <w:p>
      <w:pPr>
        <w:rPr>
          <w:rFonts w:hint="eastAsia"/>
        </w:rPr>
      </w:pPr>
      <w:r>
        <w:rPr>
          <w:rFonts w:hint="eastAsia"/>
        </w:rPr>
        <w:t>　　呜呼！幽、厉失德，周道日衰，纲纪散坏，下陵上替，诸侯专征，大夫擅政，礼之大体什丧七八矣，然文、武之祀犹绵绵相属者，盖以周之子孙尚能守其名分故也。何以言之？昔晋文公有大功于王室，请隧于襄王，襄王不许，曰：“王章也。未有代德而有二王，亦叔父之所恶也。不然，叔父有地而隧，又何请焉！”文公于是惧而不能违。是故以周之地则不大于曹、滕，以周之民则不众于邾、莒，然历数百年，宗主天下，虽以晋、楚、齐、秦之强不敢加者，何哉？徒以名分尚存故也。至于季氏之于鲁，田常之于齐，白公之于楚，智伯之于晋，其势皆足以逐君而自为，然而卒不敢者，岂其力不足而心不忍哉，乃畏奸名犯分而天下共诛之也。今晋大夫暴蔑其君，剖分晋国，天子既不能讨，又宠秩之，使列于诸侯，是区区之名分复不能守而并弃之也。先王之礼于斯尽矣！</w:t>
      </w:r>
    </w:p>
    <w:p/>
    <w:p>
      <w:pPr>
        <w:rPr>
          <w:rFonts w:hint="eastAsia"/>
        </w:rPr>
      </w:pPr>
      <w:r>
        <w:rPr>
          <w:rFonts w:hint="eastAsia"/>
        </w:rPr>
        <w:t>　　呜呼！周幽王、周厉王丧失君德，周朝的气数每况愈下。礼纪朝纲土崩瓦解；下欺凌、上衰败；诸侯国君恣意征讨他人；士大夫擅自干预朝政；礼教从总体上已经有十之七八沦丧了。然而周文王、周武王开创的政权还能绵绵不断地延续下来，就是因为周王朝的子孙后裔尚能守定名位。为什么这样说呢？当年晋文公为周朝建立了大功，于是向周襄王请求允许他死后享用王室的隧葬礼制，周襄王没有准许，说：“周王制度明显。没有改朝换代而有两个天子，这也是作为叔父辈的晋文公您所反对的。不然的话，叔父您有地，愿意隧葬，又何必请示我呢？”晋文公于是感到畏惧而没有敢违反礼制。因此，周王室的地盘并不比曹国、滕国大，管辖的臣民也不比邾国、莒国多，然而经过几百年，仍然是天下的宗主，即使是晋、楚、齐、秦那样的强国也还不敢凌驾于其上，这是为什么呢？只是由于周王还保有天子的名分。再看看鲁国的大夫季氏、齐国的田常、楚国的白公胜、晋国的智伯，他们的势力都大得足以驱逐国君而自立，然而他们到底不敢这样做，难道是他们力量不足或是于心不忍吗？只不过是害怕奸夺名位僭犯身分而招致天下的讨伐罢了。现在晋国的三家大夫欺凌蔑视国君，瓜分了晋国，作为天子的周王不能派兵征讨，反而对他们加封赐爵，让他们列位于诸侯国君之中，这样做就使周王朝仅有的一点名分不能再守定而全部放弃了。周朝先王的礼教到此丧失干净！</w:t>
      </w:r>
    </w:p>
    <w:p/>
    <w:p>
      <w:pPr>
        <w:rPr>
          <w:rFonts w:hint="eastAsia"/>
        </w:rPr>
      </w:pPr>
      <w:r>
        <w:rPr>
          <w:rFonts w:hint="eastAsia"/>
        </w:rPr>
        <w:t>　　或者以为当是之时，周室微弱，三晋强盛，虽欲勿许，其可得乎！是大不然。夫三晋虽强，苟不顾天下之诛而犯义侵礼，则不请于天子而自立矣。不请于天子而自立，则为悖逆之臣，天下苟有桓、文之君，必奉礼义而征之。今请于天子而天子许之，是受天子之命而为诸侯也，谁得而讨之！故三晋之列于诸侯，非三晋之坏礼，乃天子自坏之也。</w:t>
      </w:r>
    </w:p>
    <w:p/>
    <w:p>
      <w:pPr>
        <w:rPr>
          <w:rFonts w:hint="eastAsia"/>
        </w:rPr>
      </w:pPr>
      <w:r>
        <w:rPr>
          <w:rFonts w:hint="eastAsia"/>
        </w:rPr>
        <w:t>　　有人认为当时周王室已经衰微，而晋国三家力量强盛，就算周王不想承认他们，又怎么能做得到呢！这种说法是完全错误的。晋国三家虽然强悍，但他们如果打算不顾天下的指责而公然侵犯礼义的话，就不会来请求周天子的批准，而是去自立为君了。不向天子请封而自立为国君，那就是叛逆之臣，天下如果有像齐桓公、晋文公那样的贤德诸侯，一定会尊奉礼义对他们进行征讨。现在晋国三家向天子请封，天子又批准了。他们就是奉天子命令而成为诸侯的，谁又能对他们加以讨伐呢！所以晋国三家大夫成为诸侯，并不是晋国三家破坏了礼教，正是周天子自已破坏了周朝的礼教啊！</w:t>
      </w:r>
    </w:p>
    <w:p/>
    <w:p>
      <w:pPr>
        <w:rPr>
          <w:rFonts w:hint="eastAsia"/>
        </w:rPr>
      </w:pPr>
      <w:r>
        <w:rPr>
          <w:rFonts w:hint="eastAsia"/>
        </w:rPr>
        <w:t>　　乌呼！君臣之礼既坏矣，则天下以智力相雄长，遂使圣贤之后为诸侯者，社稷无不泯绝，生民之类糜灭几尽，岂不哀哉！</w:t>
      </w:r>
    </w:p>
    <w:p/>
    <w:p>
      <w:pPr>
        <w:rPr>
          <w:rFonts w:hint="eastAsia"/>
        </w:rPr>
      </w:pPr>
      <w:r>
        <w:rPr>
          <w:rFonts w:hint="eastAsia"/>
        </w:rPr>
        <w:t>　　呜呼！君臣之间的礼纪既然崩坏，于是天下便开始以智慧、武力互相争雄，使当年受周先王分封而成为诸侯国君的圣贤后裔，江山相继沦亡，周朝先民的子孙灭亡殆尽，岂不哀伤！*</w:t>
      </w:r>
    </w:p>
    <w:p/>
    <w:p>
      <w:pPr>
        <w:rPr>
          <w:rFonts w:hint="eastAsia"/>
        </w:rPr>
      </w:pPr>
      <w:r>
        <w:rPr>
          <w:rFonts w:hint="eastAsia"/>
        </w:rPr>
        <w:t>[2]初，智宣子将以瑶为后，智果曰：“不如宵也。瑶之贤于人者五，其不逮者一也。美鬓长大则贤，射御足力则贤，伎艺毕给则贤，巧文辩惠则贤，强毅果敢则贤；如是而甚不仁。夫以其五贤陵人而以不仁行之，其谁能待之？若果立瑶也，智宗必灭。”弗听。智果别族于太史，为辅氏。</w:t>
      </w:r>
    </w:p>
    <w:p/>
    <w:p>
      <w:pPr>
        <w:rPr>
          <w:rFonts w:hint="eastAsia"/>
        </w:rPr>
      </w:pPr>
      <w:r>
        <w:rPr>
          <w:rFonts w:hint="eastAsia"/>
        </w:rPr>
        <w:t>　　[2]当初，晋国的智宣子想以智瑶为继承人，族人智果说：“他不如智宵。智瑶有超越他人的五项长处，只有一项短处。美发高大是长处，精于骑射是长处，才艺双全是长处，能写善辩是长处，坚毅果敢是长处。虽然如此却很不仁厚。如果他以五项长处来制服别人而做不仁不义的恶事，谁能和他和睦相处？要是真的立智瑶为继承人，那么智氏宗族一定灭亡。”智宣子置之不理。智果便向太史请求脱离智族姓氏，另立为辅氏。</w:t>
      </w:r>
    </w:p>
    <w:p/>
    <w:p>
      <w:pPr>
        <w:rPr>
          <w:rFonts w:hint="eastAsia"/>
        </w:rPr>
      </w:pPr>
      <w:r>
        <w:rPr>
          <w:rFonts w:hint="eastAsia"/>
        </w:rPr>
        <w:t>　　赵简子之子，长曰伯鲁，幼曰无恤。将置后，不知所立，乃书训戒之辞于二简，以授二子曰：“谨识之！”三年而问之，伯鲁不能举其辞；求其简，已失之矣。问无恤，诵其辞甚习；求其简，出诸袖中而奏之。于是简子以无恤为贤，立以为后。</w:t>
      </w:r>
    </w:p>
    <w:p/>
    <w:p>
      <w:pPr>
        <w:rPr>
          <w:rFonts w:hint="eastAsia"/>
        </w:rPr>
      </w:pPr>
      <w:r>
        <w:rPr>
          <w:rFonts w:hint="eastAsia"/>
        </w:rPr>
        <w:t>　　赵国的大夫赵简子的儿子，长子叫伯鲁，幼子叫无恤。赵简子想确定继承人，不知立哪位好，于是把他的日常训诫言词写在两块竹简上，分别交给两个儿子，嘱咐说：“好好记住！”过了三年，赵简子问起两个儿子，大儿子伯鲁说不出竹简上的话；再问他的竹简，已丢失了。又问小儿子无恤，竟然背诵竹简训词很熟习；追问竹简，他便从袖子中取出献上。于是，赵简子认为无恤十分贤德，便立他为继承人。</w:t>
      </w:r>
    </w:p>
    <w:p/>
    <w:p>
      <w:pPr>
        <w:rPr>
          <w:rFonts w:hint="eastAsia"/>
        </w:rPr>
      </w:pPr>
      <w:r>
        <w:rPr>
          <w:rFonts w:hint="eastAsia"/>
        </w:rPr>
        <w:t>　　简子使尹铎为晋阳，请曰：“以为茧丝乎？抑为保障乎？”简子曰：“保障哉！”尹铎损其户数。简子谓无恤曰：“晋国有难，而无以尹铎为少，无以晋阳为远，必以为归。”</w:t>
      </w:r>
    </w:p>
    <w:p/>
    <w:p>
      <w:pPr>
        <w:rPr>
          <w:rFonts w:hint="eastAsia"/>
        </w:rPr>
      </w:pPr>
      <w:r>
        <w:rPr>
          <w:rFonts w:hint="eastAsia"/>
        </w:rPr>
        <w:t>　　赵简子派尹铎去晋阳，临行前尹铎请示说：“您是打算让我去抽丝剥茧般地搜刮财富呢，还是作为保障之地？”赵简子说：“作为保障。”尹铎便少算居民户数，减轻赋税。赵简子又对儿子赵无恤说：“一旦晋国发生危难，你不要嫌尹铎地位不高，不要怕晋阳路途遥远，一定要以那里作为归宿。”</w:t>
      </w:r>
    </w:p>
    <w:p/>
    <w:p>
      <w:pPr>
        <w:rPr>
          <w:rFonts w:hint="eastAsia"/>
        </w:rPr>
      </w:pPr>
      <w:r>
        <w:rPr>
          <w:rFonts w:hint="eastAsia"/>
        </w:rPr>
        <w:t>　　及智宣子卒，智襄子为政，与韩康子、魏桓子宴于蓝台。智伯戏康子而侮段规。智国闻之，谏曰：“主不备难，难必至矣！”智伯曰：“难将由我。我不为难，谁敢兴之！”对曰：“不然。《夏书》有之：‘一人三失，怨岂在明，不见是图。’夫君子能勤小物，故无大患。今主一宴而耻人之君相，又弗备，曰‘不敢兴难’，无乃不可乎！蚋、蚁、蜂、虿，皆能害人，况君相乎！”弗听。</w:t>
      </w:r>
    </w:p>
    <w:p/>
    <w:p>
      <w:pPr>
        <w:rPr>
          <w:rFonts w:hint="eastAsia"/>
        </w:rPr>
      </w:pPr>
      <w:r>
        <w:rPr>
          <w:rFonts w:hint="eastAsia"/>
        </w:rPr>
        <w:t>　　等到智宣子去世，智襄子智瑶当政，他与韩康子、魏桓子在蓝台饮宴，席间智瑶戏弄韩康子，又侮辱他的家相段规。智瑶的家臣智国听说此事，就告诫说：“主公您不提防招来灾祸，灾祸就一定会来了！”智瑶说：“人的生死灾祸都取决于我。我不给他们降临灾祸，谁还敢兴风作浪！”智国又说：“这话可不妥。《夏书》中说：‘一个人屡次三番犯错误，结下的仇怨岂能在明处，应该在它没有表现时就提防。’贤德的人能够谨慎地处理小事，所以不会招致大祸。现在主公一次宴会就开罪了人家的主君和臣相，又不戒备，说：‘不敢兴风作浪。’这种态度恐怕不行吧。蚊子、蚂蚁、蜜蜂、蝎子，都能害人，何况是国君、国相呢！”智瑶不听。</w:t>
      </w:r>
    </w:p>
    <w:p/>
    <w:p>
      <w:pPr>
        <w:rPr>
          <w:rFonts w:hint="eastAsia"/>
        </w:rPr>
      </w:pPr>
      <w:r>
        <w:rPr>
          <w:rFonts w:hint="eastAsia"/>
        </w:rPr>
        <w:t>　　智伯请地于韩康子，康子欲弗与。段规曰：“智伯好利而愎，不与，将伐我；不如与之。彼狃于得地，必请于他人；他人不与，必响之以兵，然后我得免于患而待事之变矣。”康子曰：“善。”使使者致万家之邑于智伯。智伯悦。又求地于魏桓子，桓子欲弗与。任章曰：“何故弗与？”桓子曰：“无故索地，故弗与。”任章曰：“无故索地，诸大夫必惧；吾与之地，智伯必骄。彼骄而轻敌，此惧而相亲；以相亲之兵待轻敌之人，智氏之命必不长矣。《周书》曰：‘将欲败之，必姑辅之。将欲取之，必姑与之。’主不如与之，以骄智伯，然后可以择交而图智氏矣，柰何独以吾为智氏质乎！”桓子曰：“善。”复与之万家之邑一。</w:t>
      </w:r>
    </w:p>
    <w:p/>
    <w:p>
      <w:pPr>
        <w:rPr>
          <w:rFonts w:hint="eastAsia"/>
        </w:rPr>
      </w:pPr>
      <w:r>
        <w:rPr>
          <w:rFonts w:hint="eastAsia"/>
        </w:rPr>
        <w:t>　　智瑶向韩康子要地，韩康子想不给。段规说：“智瑶贪财好利，又刚愎自用，如果不给，一定讨伐我们，不如姑且给他。他拿到地更加狂妄，一定又会向别人索要；别人不给，他必定向人动武用兵，这样我们就可以免于祸患而伺机行动了。”韩康子说：“好主意。”便派了使臣去送上有万户居民的领地。智瑶大喜，果然又向魏桓子提出索地要求，魏桓子想不给。家相任章问：“为崐什么不给呢？”魏桓子说：“无缘无故来要地，所以不给。”任章说：“智瑶无缘无故强索他人领地，一定会引起其他大夫官员的警惧；我们给智瑶地，他一定会骄傲。他骄傲而轻敌，我们警惧而互相亲善；用精诚团结之兵来对付狂妄轻敌的智瑶，智家的命运一定不会长久了。《周书》说：‘要打败敌人，必须暂时听从他；要夺取敌人利益，必须先给他一些好处。’主公不如先答应智瑶的要求，让他骄傲自大，然后我们可以选择盟友共同图谋，又何必单独以我们作智瑶的靶子呢！”魏桓子说：“对。”也交给智瑶一个有万户的封地。</w:t>
      </w:r>
    </w:p>
    <w:p/>
    <w:p>
      <w:pPr>
        <w:rPr>
          <w:rFonts w:hint="eastAsia"/>
        </w:rPr>
      </w:pPr>
      <w:r>
        <w:rPr>
          <w:rFonts w:hint="eastAsia"/>
        </w:rPr>
        <w:t>　　智伯又求蔡、皋狼之地于赵襄子，襄子弗与。智伯怒，帅韩、魏之甲以攻赵氏。襄子将出，曰：“吾何走乎？”从者曰：“长子近，且城厚完。”襄子曰：“民罢力以完之，又毙死以守之，其谁与我！”从者曰：“邯郸之仓库实。”襄子曰：“浚民之膏泽以实之，又因而杀之，其谁与我！其晋阳乎，先主之所属也，尹铎之所宽也，民必和矣。”乃走晋阳。</w:t>
      </w:r>
    </w:p>
    <w:p/>
    <w:p>
      <w:pPr>
        <w:rPr>
          <w:rFonts w:hint="eastAsia"/>
        </w:rPr>
      </w:pPr>
      <w:r>
        <w:rPr>
          <w:rFonts w:hint="eastAsia"/>
        </w:rPr>
        <w:t>　　智瑶又向赵襄子要蔡和皋狼的地方。赵襄子拒绝不给。智瑶勃然大怒，率领韩、魏两家甲兵前去攻打赵家。赵襄子准备出逃。问：“我到哪里去呢？”随从说：“长子城最近，而且城墙坚厚又完整。”赵襄子说：“百姓精疲力尽地修完城墙，又要他们舍生入死地为我守城，谁能和我同心？”随从又说：“邯郸城里仓库充实。”赵襄子说：“搜刮民脂民膏才使仓库充实，现在又因战争让他们送命，谁会和我同心。还是投奔晋阳吧，那是先主的地盘，尹铎又待百姓宽厚，人民一定能同我们和衷共济。”于是前往晋阳。</w:t>
      </w:r>
    </w:p>
    <w:p/>
    <w:p>
      <w:pPr>
        <w:rPr>
          <w:rFonts w:hint="eastAsia"/>
        </w:rPr>
      </w:pPr>
      <w:r>
        <w:rPr>
          <w:rFonts w:hint="eastAsia"/>
        </w:rPr>
        <w:t>　　三家以国人围而灌之，城不浸者三版；沈灶产蛙，民无叛意。智伯行水，魏桓子御，韩康子骖乘。智伯曰：“吾乃今知水可以亡人国也。”桓子肘康子，康子履桓子之跗，以汾水可以灌安邑，绛水可以灌平阳也。疵谓智伯曰：“韩、魏必反矣。”智伯曰：“子何以知之？”疵曰：“以人事知之。夫从韩、魏之兵以攻赵，赵亡，难必及韩、魏矣。今约胜赵而三分其地，城不没者三版，人马相食，城降有日，而二子无喜志，有忧色，是非反而何？”明日，智伯以疵之言告二子，二子曰：“此夫谗人欲为赵氏游说，使主疑于二家而懈于攻赵氏也。不然，夫二家岂不利朝夕分赵氏之田，而欲为危难不可成之事乎！”二子出，疵入曰：“主何以臣之言告二子也？”智伯曰：“子何以知之？”对曰：“臣见其视臣端而趋疾，知臣得其情故也。”智伯不悛。疵请使于齐。</w:t>
      </w:r>
    </w:p>
    <w:p/>
    <w:p>
      <w:pPr>
        <w:rPr>
          <w:rFonts w:hint="eastAsia"/>
        </w:rPr>
      </w:pPr>
      <w:r>
        <w:rPr>
          <w:rFonts w:hint="eastAsia"/>
        </w:rPr>
        <w:t>　　智瑶、韩康子、魏桓子三家围住晋阳，引水灌城。城墙头只差三版的地方没有被淹没，锅灶都被泡塌，青蛙孳生，人民仍是没有背叛之意。智瑶巡视水势，魏桓子为他驾车，韩康子站在右边护卫。智瑶说：“我今天才知道水可以让人亡国。”魏桓子用胳膊肘碰了一下韩康子，韩康子也踩了一下魏桓子脚。因为汾水可以灌魏国都城安邑，绛水也可以灌韩国都城平阳。智家的谋士疵对智瑶说：“韩、魏两家肯定会反叛。”智瑶问：“你何以知道？”疵说：“以人之常情而论。我们调集韩、魏两家的军队来围攻赵家，赵家覆亡，下次灾难一定是连及韩、魏两家了。现在我们约定灭掉赵家后三家分割其地，晋阳城仅差三版就被水淹没，城内宰马为食，破城已是指日可待。然而韩康子、魏桓子两人没有高兴的心情，反倒面有忧色，这不是必反又是什么？”第二天，智瑶把疵的话告诉了韩、魏二人，二人说：“这一定是离间小人想为赵家游说，让主公您怀疑我们韩、魏两家而放松对赵家的进攻。不然的话，我们两家岂不是放着早晚就分到手的赵家田土不要，而要去干那危险必不可成的事吗？”两人出去，疵进来说：“主公为什么把臣下我的话告诉他们两人呢？”智瑶惊奇地反问：“你怎么知道的？”回答说：“我见他们认真看我而匆忙离去，因为他们知道我看穿了他们的心思。”智瑶不改。于是疵请求让他出使齐国。</w:t>
      </w:r>
    </w:p>
    <w:p/>
    <w:p>
      <w:pPr>
        <w:rPr>
          <w:rFonts w:hint="eastAsia"/>
        </w:rPr>
      </w:pPr>
      <w:r>
        <w:rPr>
          <w:rFonts w:hint="eastAsia"/>
        </w:rPr>
        <w:t>　　赵襄子使张孟谈潜出见二子，曰：“臣闻唇亡则齿寒。今智伯帅韩、魏以攻赵，赵亡则韩、魏为之次矣。”二子曰：“我心知其然也；恐事未遂而谋泄，则祸立至矣。”张孟谈曰：“谋出二主之口，入臣之耳，何伤也！”二子乃潜与张孟谈约，为之期日而遣之。襄子夜使人杀守堤之吏，而决水灌智伯军。智伯军救水而乱，韩、魏翼而击之，襄子将卒犯其前，大败智伯之众，遂杀智伯，尽灭智氏之族。唯辅果在。</w:t>
      </w:r>
    </w:p>
    <w:p/>
    <w:p>
      <w:pPr>
        <w:rPr>
          <w:rFonts w:hint="eastAsia"/>
        </w:rPr>
      </w:pPr>
      <w:r>
        <w:rPr>
          <w:rFonts w:hint="eastAsia"/>
        </w:rPr>
        <w:t>　　赵襄子派张孟谈秘密出城来见韩、魏二人，说：“我听说唇亡齿寒。现在智瑶率领韩、魏两家来围攻赵家，赵家灭亡就该轮到韩、魏了。”韩康子、魏崐桓子也说：“我们心里也知道会这样，只怕事情还未办好而计谋先泄露出去，就会马上大祸临头。”张孟谈又说：“计谋出自二位主公之口，进入我一人耳朵，有何伤害呢？”于是两人秘密地与张孟谈商议，约好起事日期后送他回城了。夜里，赵襄子派人杀掉智军守堤官吏，使大水决口反灌智瑶军营。智瑶军队为救水淹而大乱，韩、魏两家军队乘机从两翼夹击，赵襄子率士兵从正面迎头痛击，大败智家军，于是杀死智瑶，又将智家族人尽行诛灭。只有辅果得以幸免。</w:t>
      </w:r>
    </w:p>
    <w:p/>
    <w:p>
      <w:pPr>
        <w:rPr>
          <w:rFonts w:hint="eastAsia"/>
        </w:rPr>
      </w:pPr>
      <w:r>
        <w:rPr>
          <w:rFonts w:hint="eastAsia"/>
        </w:rPr>
        <w:t>　　臣光曰：智伯之亡也，才胜德也。夫才与德异，而世俗莫之能辨，通谓之贤，此其所以失人也。夫聪察强毅之谓才，正直中和之谓德。才者，德之资也；德者，才之帅也。云梦之竹，天下之劲也；然而不矫揉，不羽括，则不能以入坚。棠之金，天下之利也；然而不熔范，不砥砺，则不能以击强。是故才德全尽谓之“圣人”，才德兼亡谓之“愚人”；德胜才谓之“君子”，才胜德谓之“小人”。凡取人之术，苟不得圣人、君子而与之，与其得小人，不若得愚人。何则？君子挟才以为善，小人挟才以为恶。挟才以为善者，善无不至矣；挟才以为恶者，恶亦无不至矣。愚者虽欲为不善，智不能周，力不能胜，譬如乳狗搏人，人得而制之。小人智足以遂其奸，勇足以决其暴，是虎而翼者也，其为害岂不多哉！夫德者人之所严，而才者人之所爱；爱者易亲，严者易疏，是以察者多蔽于才而遗于德。自古昔以来，国之乱臣，家之败子，才有馀而德不足，以至于颠覆者多矣，岂特智伯哉！故为国为家者苟能审于才德之分而知所先后，又何失人之足患哉！</w:t>
      </w:r>
    </w:p>
    <w:p/>
    <w:p>
      <w:pPr>
        <w:rPr>
          <w:rFonts w:hint="eastAsia"/>
        </w:rPr>
      </w:pPr>
      <w:r>
        <w:rPr>
          <w:rFonts w:hint="eastAsia"/>
        </w:rPr>
        <w:t>　　臣司马光曰：智瑶的灭亡，在于才胜过德。才与德是不同的两回事，而世俗之人往往分不清，一概而论之曰贤明，于是就看错了人。所谓才，是指聪明、明察、坚强、果毅；所谓德，是指正直、公道、平和待人。才，是德的辅助；德，是才的统帅。云梦地方的竹子，天下都称为刚劲，然而如果不矫正其曲，不配上羽毛，就不能作为利箭穿透坚物。棠地方出产的铜材，天下都称为精利，然而如果不经熔烧铸造，不锻打出锋，就不能作为兵器击穿硬甲。所以，德才兼备称之为圣人；无德无才称之为愚人；德胜过才称之为君子；才胜过德称之为小人。挑选人才的方法，如果找不到圣人、君子而委任，与其得到小人，不如得到愚人。原因何在？因为君子持有才干把它用到善事上；而小人持有才干用来作恶。持有才干作善事，能处处行善；而凭借才干作恶，就无恶不作了。愚人尽管想作恶，因为智慧不济，气力不胜任，好像小狗扑人，人还能制服它。而小人既有足够的阴谋诡计来发挥邪恶，又有足够的力量来逞凶施暴，就如恶虎生翼，他的危害难道不大吗！有德的人令人尊敬，有才的人使人喜爱；对喜爱的人容易宠信专任，对尊敬的人容易疏远，所以察选人才者经常被人的才干所蒙蔽而忘记了考察他的品德。自古至今，国家的乱臣奸佞，家族的败家浪子，因为才有余而德不足，导致家国覆亡的多了，又何止智瑶呢！所以治国治家者如果能审察才与德两种不同的标准，知道选择的先后，又何必担心失去人才呢！</w:t>
      </w:r>
    </w:p>
    <w:p/>
    <w:p>
      <w:pPr>
        <w:rPr>
          <w:rFonts w:hint="eastAsia"/>
        </w:rPr>
      </w:pPr>
      <w:r>
        <w:rPr>
          <w:rFonts w:hint="eastAsia"/>
        </w:rPr>
        <w:t>　　[3]三家分智氏之田。赵襄子漆智伯之头，以为饮器。智伯之臣豫让欲为之报仇，乃诈为刑人，挟匕首，入襄子宫中涂厕。襄子如厕心动，索之，获豫让。左右欲杀之，襄子曰：“智伯死无后，而此人欲为报仇，真义士也，吾谨避之耳。”乃舍之。豫让又漆身为癞，吞炭为哑。行乞于市，其妻不识也。行见其友，其友识之，为之泣曰：“以子之才，臣事赵孟，必得近幸。子乃为所欲为，顾不易邪？何乃自苦如此？求以报仇，不亦难乎！”豫让曰：“既已委质为臣，而又求杀之，是二心也。凡吾所为者，极难耳。然所以为此者，将以愧天下后世之为人臣怀二心者也。”襄子出，豫让伏于桥下。襄子至桥，马惊；索之，得豫让，遂杀之。</w:t>
      </w:r>
    </w:p>
    <w:p/>
    <w:p>
      <w:pPr>
        <w:rPr>
          <w:rFonts w:hint="eastAsia"/>
        </w:rPr>
      </w:pPr>
      <w:r>
        <w:rPr>
          <w:rFonts w:hint="eastAsia"/>
        </w:rPr>
        <w:t>　　[3]赵、韩、魏三家瓜分智家的田土，赵襄子把智瑶的头骨涂上漆，作为饮具。智瑶的家臣豫让想为主公报仇，就化装为罪人，怀揣匕首，混到赵襄子的宫室中打扫厕所。赵襄子上厕所时，忽然心动不安，令人搜索，抓获了豫让。左右随从要将他杀死，赵襄子说：“智瑶已死无后人，而此人还要为他报仇，真是一个义士，我小心躲避他好了。”于是释放豫让。豫让用漆涂身，弄成一个癞疮病人，又吞下火炭，弄哑嗓音。在街市上乞讨，连结发妻子见面也认不出来。路上遇到朋友，朋友认出他，为他垂泪道：“以你的才干，如果投靠赵家，一定会成为亲信，那时你就为所欲为，不是易如反掌吗？何苦自残形体崐以至于此？这样来图谋报仇，不是太困难了吗！”豫让说：“我要是委身于赵家为臣，再去刺杀他，就是怀有二心。我现在这种做法，是极困难的。然而之所以还要这样做，就是为了让天下与后世做人臣子而怀有二心的人感到羞愧。”赵襄子乘车出行，豫让潜伏在桥下。赵襄子到了桥前，马突然受惊，进行搜索，捕获豫让，于是杀死他。</w:t>
      </w:r>
    </w:p>
    <w:p/>
    <w:p>
      <w:pPr>
        <w:rPr>
          <w:rFonts w:hint="eastAsia"/>
        </w:rPr>
      </w:pPr>
      <w:r>
        <w:rPr>
          <w:rFonts w:hint="eastAsia"/>
        </w:rPr>
        <w:t>　　襄子为伯鲁之不立也，有子五人，不肯置后。封伯鲁之子于代，曰代成君，早卒；立其子浣为赵氏后。襄子卒，弟桓子逐浣而自立；一年卒。赵氏之人曰：“桓子立非襄主意。”乃共杀其子，复迎浣而立之，是为献子。献子生籍，是为烈侯。魏斯者，魏桓子之孙也，是为文侯。韩康子生武子；武子生虔，是为景侯。</w:t>
      </w:r>
    </w:p>
    <w:p/>
    <w:p>
      <w:pPr>
        <w:rPr>
          <w:rFonts w:hint="eastAsia"/>
        </w:rPr>
      </w:pPr>
      <w:r>
        <w:rPr>
          <w:rFonts w:hint="eastAsia"/>
        </w:rPr>
        <w:t>　　赵襄子因为赵简子没有立哥哥伯鲁为继承人，自己虽然有五个儿子，也不肯立为继承人。他封赵伯鲁的儿子于代国，称代成君，早逝；又立其子赵浣为赵家的继承人。赵襄子死后，弟弟赵桓子就驱逐赵浣，自立为国君，继位一年也死了。赵家的族人说：“赵桓子做国君本来就不是赵襄子的主意。”大家一起杀死了赵桓子的儿子，再迎回赵浣，拥立为国君，这就是赵献子。赵献子生子名赵籍，就是赵烈侯。魏斯，是魏桓子的孙子，就是魏文侯。韩康子生子名韩武子，武子又生韩虔，被封为韩景侯。</w:t>
      </w:r>
    </w:p>
    <w:p/>
    <w:p>
      <w:pPr>
        <w:rPr>
          <w:rFonts w:hint="eastAsia"/>
        </w:rPr>
      </w:pPr>
      <w:r>
        <w:rPr>
          <w:rFonts w:hint="eastAsia"/>
        </w:rPr>
        <w:t>　　魏文侯以卜子夏、田子方为师。每过段干木之庐必式。四方贤士多归之。</w:t>
      </w:r>
    </w:p>
    <w:p/>
    <w:p>
      <w:pPr>
        <w:rPr>
          <w:rFonts w:hint="eastAsia"/>
        </w:rPr>
      </w:pPr>
      <w:r>
        <w:rPr>
          <w:rFonts w:hint="eastAsia"/>
        </w:rPr>
        <w:t>　　魏文侯魏斯以卜子夏、田子方为国师，他每次经过名士段干木的住宅，都要在车上俯首行礼。四方贤才德士很多前来归附他。</w:t>
      </w:r>
    </w:p>
    <w:p/>
    <w:p>
      <w:pPr>
        <w:rPr>
          <w:rFonts w:hint="eastAsia"/>
        </w:rPr>
      </w:pPr>
      <w:r>
        <w:rPr>
          <w:rFonts w:hint="eastAsia"/>
        </w:rPr>
        <w:t>　　文侯与群臣饮酒，乐，而天雨，命驾将适野。左右曰：“今日饮酒乐，天又雨，君将安之？”文侯曰：“吾与虞人期猎，虽乐，岂可无一会期哉！”乃往，身自罢之。</w:t>
      </w:r>
    </w:p>
    <w:p/>
    <w:p>
      <w:pPr>
        <w:rPr>
          <w:rFonts w:hint="eastAsia"/>
        </w:rPr>
      </w:pPr>
      <w:r>
        <w:rPr>
          <w:rFonts w:hint="eastAsia"/>
        </w:rPr>
        <w:t>　　魏文侯与群臣饮酒，奏乐间，下起了大雨，魏文侯却下令备车前往山野之中。左右侍臣问：“今天饮酒正乐，外面又下着大雨，国君打算到哪里去呢？”魏文侯说：“我与山野村长约好了去打猎，虽然这里很快乐，也不能不遵守约定！”于是前去，亲自告诉停猎。</w:t>
      </w:r>
    </w:p>
    <w:p/>
    <w:p>
      <w:pPr>
        <w:rPr>
          <w:rFonts w:hint="eastAsia"/>
        </w:rPr>
      </w:pPr>
      <w:r>
        <w:rPr>
          <w:rFonts w:hint="eastAsia"/>
        </w:rPr>
        <w:t>　　韩借师于魏以伐赵，文侯曰：“寡人与赵，兄弟也，不敢闻命。”赵借师于魏以伐韩，文侯应之亦然。二国皆怒而去。已而知文侯以讲于己也，皆朝于魏。魏于是始大于三晋，诸侯莫能与之争。</w:t>
      </w:r>
    </w:p>
    <w:p/>
    <w:p>
      <w:pPr>
        <w:rPr>
          <w:rFonts w:hint="eastAsia"/>
        </w:rPr>
      </w:pPr>
      <w:r>
        <w:rPr>
          <w:rFonts w:hint="eastAsia"/>
        </w:rPr>
        <w:t>　　韩国邀请魏国出兵攻打赵国。魏文侯说：“我与赵国，是兄弟之邦，不敢从命。”赵国也来向魏国借兵讨伐韩国，魏文侯仍然用同样的理由拒绝了。两国使者都怒气冲冲地离去。后来两国得知魏文侯对自己的和睦态度，都前来朝拜魏国。魏国于是开始成为魏、赵、韩三国之首，各诸侯国都不能和它争雄。</w:t>
      </w:r>
    </w:p>
    <w:p/>
    <w:p>
      <w:pPr>
        <w:rPr>
          <w:rFonts w:hint="eastAsia"/>
        </w:rPr>
      </w:pPr>
      <w:r>
        <w:rPr>
          <w:rFonts w:hint="eastAsia"/>
        </w:rPr>
        <w:t>　　使乐羊伐中山，克之；以封其子击。文侯问于群臣曰：“我何如主？”皆曰：“仁君。”任座曰：“君得中山，不以封君之弟而以封君之子，何谓仁君！”文侯怒，任座趋出。次问翟璜，对曰：“仁君。”文侯曰：“何以知之？”对曰：“臣闻君仁则臣直。向者任座之言直，臣是以知之。”文侯悦，使翟璜召任座而反之，亲下堂迎之，以为上客。</w:t>
      </w:r>
    </w:p>
    <w:p/>
    <w:p>
      <w:pPr>
        <w:rPr>
          <w:rFonts w:hint="eastAsia"/>
        </w:rPr>
      </w:pPr>
      <w:r>
        <w:rPr>
          <w:rFonts w:hint="eastAsia"/>
        </w:rPr>
        <w:t>　　魏文侯派乐羊攻打中山国，予以攻克，封给自己的儿子魏击。魏文侯问群臣：“我是什么样的君主？”大家都说：“您是仁德的君主！”只有任座说：“国君您得了中山国，不用来封您的弟弟，却封给自己的儿子，这算什么仁德君主！”魏文侯勃然大怒，任座快步离开。魏文侯又问翟璜，翟璜回答说：“您是仁德君主。”魏文侯问：“你何以知道？”回答说：“臣下我听说国君仁德，他的臣子就敢直言。刚才任座的话很耿直，于是我知道您是仁德君主。”魏文侯大喜，派翟璜去追任座回来，还亲自下殿堂去迎接，奉为上客。</w:t>
      </w:r>
    </w:p>
    <w:p/>
    <w:p>
      <w:pPr>
        <w:rPr>
          <w:rFonts w:hint="eastAsia"/>
        </w:rPr>
      </w:pPr>
      <w:r>
        <w:rPr>
          <w:rFonts w:hint="eastAsia"/>
        </w:rPr>
        <w:t>　　文侯与田子方饮，文侯曰：“钟声不比乎？左高。”田子方笑。文侯曰：“何笑？”子方曰：“臣闻之，君明乐官，不明乐音。今君审于音，臣恐其聋于官也。”文侯曰：“善。”</w:t>
      </w:r>
    </w:p>
    <w:p/>
    <w:p>
      <w:pPr>
        <w:rPr>
          <w:rFonts w:hint="eastAsia"/>
        </w:rPr>
      </w:pPr>
      <w:r>
        <w:rPr>
          <w:rFonts w:hint="eastAsia"/>
        </w:rPr>
        <w:t>　　魏文侯与田子方饮酒，文侯说：“编钟的乐声不协调吗？左边高。”田子方笑了，魏文侯问：“你笑什么？”田子方说：“臣下我听说，国君懂得任用乐官，不必懂得乐音。现在国君您精通音乐，我担心您会疏忽了任用官员的职责。”魏文侯说：“对。”</w:t>
      </w:r>
    </w:p>
    <w:p/>
    <w:p>
      <w:pPr>
        <w:rPr>
          <w:rFonts w:hint="eastAsia"/>
        </w:rPr>
      </w:pPr>
      <w:r>
        <w:rPr>
          <w:rFonts w:hint="eastAsia"/>
        </w:rPr>
        <w:t>　　子击出，遭田子方于道，下车伏谒。子方不为礼。子击怒，谓子方曰：“富贵者骄人乎？贫贱者骄人乎？”子方曰：“亦贫贱者骄人耳，富贵者安敢骄崐人！国君而骄人则失其国，大夫而骄人则失其家。失其国者未闻有以国待之者也，失其家者未闻有以家待之者也。夫士贫贱者，言不用，行不合，则纳履而去耳，安往而不得贫贱哉！”子击乃谢之。</w:t>
      </w:r>
    </w:p>
    <w:p/>
    <w:p>
      <w:pPr>
        <w:rPr>
          <w:rFonts w:hint="eastAsia"/>
        </w:rPr>
      </w:pPr>
      <w:r>
        <w:rPr>
          <w:rFonts w:hint="eastAsia"/>
        </w:rPr>
        <w:t>　　魏文侯的公子魏击出行，途中遇见国师田子方，下车伏拜行礼。田子方却不作回礼。魏击怒气冲冲地对田子方说：“富贵的人能对人骄傲呢，还是贫贱的人能对人骄傲？”田子方说：“当然是贫贱的人能对人骄傲啦，富贵的人哪里敢对人骄傲呢！国君对人骄傲就将亡国，大夫对人骄傲就将失去采地。失去国家的人，没有听说有以国主对待他的；失去采地的人，也没有听说有以家主对待他的。贫贱的游士呢，话不听，行为不合意，就穿上鞋子告辞了，到哪里得不到贫贱呢！”魏击于是谢罪。</w:t>
      </w:r>
    </w:p>
    <w:p/>
    <w:p>
      <w:pPr>
        <w:rPr>
          <w:rFonts w:hint="eastAsia"/>
        </w:rPr>
      </w:pPr>
      <w:r>
        <w:rPr>
          <w:rFonts w:hint="eastAsia"/>
        </w:rPr>
        <w:t>　　文侯谓李克曰：“先生尝有言曰：‘家贫思良妻；国乱思良相。’今所置非成则璜，二子何如？”对曰：“卑不谋尊，疏不谋戚。臣在阙门之外，不敢当命。”文侯曰：“先生临事勿让！”克曰：“君弗察故也。居视其所亲，富视其所与，达视其所举，穷视其所不为，贫视其所不取，五者足以定之矣，何待克哉！”文侯曰：“先生就舍，吾之相定矣。”李克出，见翟璜。翟璜曰：“今者闻君召先生而卜相，果谁为之？”克曰：“魏成。”翟璜忿然作色曰：“西河守吴起，臣所进也。君内以邺为忧，臣进西门豹。君欲伐中山，臣进乐羊。中山已拔，无使守之，臣进先生。君之子无傅，臣进屈侯鲋。以耳目之所睹记，臣何负于魏成！”李克曰：“子言克于子之君者，岂将比周以求大官哉？君问相于克，克之对如是。所以知君之必相魏成者，魏成食禄千钟，什九在外，什一在内；是以东得卜子夏、田子方、段干木。此三人者，君皆师之；子所进五人者，君皆臣之。子恶得与魏成比也！”翟璜逡巡再拜曰：“璜，鄙人也，失对，愿卒为弟子！”</w:t>
      </w:r>
    </w:p>
    <w:p/>
    <w:p>
      <w:pPr>
        <w:rPr>
          <w:rFonts w:hint="eastAsia"/>
        </w:rPr>
      </w:pPr>
      <w:r>
        <w:rPr>
          <w:rFonts w:hint="eastAsia"/>
        </w:rPr>
        <w:t>　　魏文侯问李克：“先生曾经说过：‘家贫思良妻，国乱思良相。’现在我选相不是魏成就是翟璜，这两人怎么样？”李克回答说：“下属不参与尊长的事，外人不过问亲戚的事。臣子我在朝外任职，不敢接受命令。”魏文侯说：“先生不要临事推让！”李克说道：“国君您没有仔细观察呀！看人，平时看他所亲近的，富贵时看他所交往的，显赫时看他所推荐的，穷困时看他所不做的，贫贱时看他所不取的。仅此五条，就足以去断定人，又何必要等我指明呢！”魏文侯说：“先生请回府吧，我的国相已经选定了。”李克离去，遇到翟璜。翟璜问：“听说今天国君召您去征求宰相人选，到底定了谁呢？”李克说：“魏成。”翟璜立刻忿忿不平地变了脸色，说：“西河守令吴起，是我推荐的。国君担心内地的邺县，我推荐西门豹。国君想征伐中山国，我推荐乐羊。中山国攻克之后，没有人去镇守，我推荐了先生您。国君的公子没有老师，我推荐了屈侯鲋。凭耳闻目睹的这些事实，我哪点儿比魏成差！”李克说：“你把我介绍给你的国君，难道是为了结党以谋求高官吗？国君问我宰相的人选，我说了刚才那一番话。我所以推断国君肯定会选中魏成为相，是因为魏成享有千钟的傣禄，十分之九都用在外面，只有十分之一留作家用，所以向东得到了卜子夏、田子方、段干木。这三个人，国君都奉他们为老师；而你所举荐的五人，国君都任用为臣属。你怎么能和魏成比呢！”翟璜听罢徘徊不敢进前，一再行礼说：“我翟璜，真是个粗人，失礼了，愿终身为您的弟子！”</w:t>
      </w:r>
    </w:p>
    <w:p/>
    <w:p>
      <w:pPr>
        <w:rPr>
          <w:rFonts w:hint="eastAsia"/>
        </w:rPr>
      </w:pPr>
      <w:r>
        <w:rPr>
          <w:rFonts w:hint="eastAsia"/>
        </w:rPr>
        <w:t>　　吴起者，卫人，仕于鲁。齐人伐鲁，鲁人欲以为将，起取齐女为妻，鲁人疑之，起杀妻以求将，大破齐师。或谮之鲁侯曰：“起始事曾参，母死不奔丧，曾参绝之；今又杀妻以求为君将。起，残忍薄行人也！且以鲁国区区而有胜敌之名，则诸侯图鲁矣。”起恐得罪，闻魏文侯贤，乃往归之。文侯问诸李克，李克曰：“起贪而好色；然用兵，司马穰苴弗能过也。”于是文侯以为将，击秦，拔五城。</w:t>
      </w:r>
    </w:p>
    <w:p/>
    <w:p>
      <w:pPr>
        <w:rPr>
          <w:rFonts w:hint="eastAsia"/>
        </w:rPr>
      </w:pPr>
      <w:r>
        <w:rPr>
          <w:rFonts w:hint="eastAsia"/>
        </w:rPr>
        <w:t>　　吴起，卫国人，在鲁国任官。齐国攻打鲁国，鲁国想任用吴起为将，但吴起娶的妻子是齐国人，鲁国猜疑吴起。于是，吴起杀死了自己的妻子，求得大将，大破齐国军队。有人在鲁国国君面前攻击他说：“吴起当初曾师事曾参，母亲死了也不回去治丧，曾参与他断绝关系。现在他又杀死妻子来求得您的大将职位。吴起，真是一个残忍缺德的人！况且，以我们小小的鲁国能有战胜齐国的名气，各个国家都要来算计鲁国了。”吴起恐怕鲁国治他的罪，又听说魏文侯贤明，于是就前去投奔。魏文侯征求李克的意见，李克说：“吴起为人贪婪而好色，然而他的用兵之道，连齐国的名将司马穰苴也超不过他。”于是魏文侯崐任命吴起为大将，攻击秦国，攻占五座城。</w:t>
      </w:r>
    </w:p>
    <w:p/>
    <w:p>
      <w:pPr>
        <w:rPr>
          <w:rFonts w:hint="eastAsia"/>
        </w:rPr>
      </w:pPr>
      <w:r>
        <w:rPr>
          <w:rFonts w:hint="eastAsia"/>
        </w:rPr>
        <w:t>　　起之为将，与士卒最下者同衣食，卧不设席，行不骑乘，亲裹赢粮，与士卒分劳苦。卒有病疽者，起为吮之。卒母闻而哭之。人曰：“子，卒也，而将军自吮其疽，何哭为？”母曰：“非然也。往年吴公吮其父疽，其父战不旋踵，遂死于敌。吴公今又吮其子，妾不知其死所矣，是以哭之。”</w:t>
      </w:r>
    </w:p>
    <w:p/>
    <w:p>
      <w:pPr>
        <w:rPr>
          <w:rFonts w:hint="eastAsia"/>
        </w:rPr>
      </w:pPr>
      <w:r>
        <w:rPr>
          <w:rFonts w:hint="eastAsia"/>
        </w:rPr>
        <w:t>　　吴起做大将，与最下等的士兵同样穿衣吃饭，睡觉不铺席子，行军也不骑马，亲自挑上士兵的粮食，与士兵们分担疾苦。有个士兵患了毒疮，吴起为他吸吮毒汁。士兵的母亲听说后却痛哭。有人奇怪地问：“你的儿子是个士兵，而吴起将军亲自为他吸吮毒疮，你为什么哭？”士兵母亲答道：“不是这样啊！当年吴将军为孩子的父亲吸过毒疮，他父亲作战从不后退，就战死在敌阵中了。吴将军现在又为我儿子吸毒疮，我不知道他该死在哪里了，所以哭他。”</w:t>
      </w:r>
    </w:p>
    <w:p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4MTNhZWUyMzQxZWM4YzQ0OWVhOTQyZjdkNTEwZmQifQ=="/>
  </w:docVars>
  <w:rsids>
    <w:rsidRoot w:val="1BE704DC"/>
    <w:rsid w:val="053C6381"/>
    <w:rsid w:val="1BE7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2</Characters>
  <Lines>0</Lines>
  <Paragraphs>0</Paragraphs>
  <TotalTime>0</TotalTime>
  <ScaleCrop>false</ScaleCrop>
  <LinksUpToDate>false</LinksUpToDate>
  <CharactersWithSpaces>2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2023-01-04T07:20:00Z</dcterms:created>
  <dc:creator>林深时见鹿</dc:creator>
  <cp:lastModifiedBy>Administrator</cp:lastModifiedBy>
  <dcterms:modified xsi:type="dcterms:W3CDTF">2023-05-04T09:14:38Z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EA16A20CA4B241A69302EC060A9B1AB8</vt:lpwstr>
  </property>
</Properties>
</file>